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26" w:rsidRPr="007914AF" w:rsidRDefault="00934426" w:rsidP="00934426">
      <w:pPr>
        <w:jc w:val="center"/>
        <w:rPr>
          <w:b/>
          <w:u w:val="single"/>
        </w:rPr>
      </w:pPr>
      <w:r w:rsidRPr="007914AF">
        <w:rPr>
          <w:b/>
          <w:u w:val="single"/>
        </w:rPr>
        <w:t>CALL FOR PAPERS</w:t>
      </w:r>
    </w:p>
    <w:p w:rsidR="00934426" w:rsidRPr="007914AF" w:rsidRDefault="00934426" w:rsidP="00934426">
      <w:pPr>
        <w:spacing w:line="240" w:lineRule="auto"/>
        <w:contextualSpacing/>
        <w:jc w:val="center"/>
      </w:pPr>
      <w:r w:rsidRPr="007914AF">
        <w:t>THE 4</w:t>
      </w:r>
      <w:r>
        <w:t>7th</w:t>
      </w:r>
      <w:r w:rsidRPr="007914AF">
        <w:t xml:space="preserve"> ANNUAL MEETING </w:t>
      </w:r>
      <w:r>
        <w:t>O</w:t>
      </w:r>
      <w:r w:rsidRPr="007914AF">
        <w:t>F THE</w:t>
      </w:r>
      <w:r>
        <w:t xml:space="preserve"> </w:t>
      </w:r>
      <w:r w:rsidRPr="007914AF">
        <w:t xml:space="preserve">AMERICAN MARITAIN ASSOCIATION </w:t>
      </w:r>
    </w:p>
    <w:p w:rsidR="00934426" w:rsidRPr="007914AF" w:rsidRDefault="00934426" w:rsidP="00934426">
      <w:pPr>
        <w:spacing w:line="240" w:lineRule="auto"/>
        <w:contextualSpacing/>
        <w:jc w:val="center"/>
        <w:rPr>
          <w:bCs/>
          <w:color w:val="000000"/>
        </w:rPr>
      </w:pPr>
      <w:r w:rsidRPr="007914AF">
        <w:t xml:space="preserve">Thursday, April </w:t>
      </w:r>
      <w:r>
        <w:t>11</w:t>
      </w:r>
      <w:r w:rsidRPr="007914AF">
        <w:t xml:space="preserve"> to Saturday, April </w:t>
      </w:r>
      <w:r>
        <w:t>13</w:t>
      </w:r>
      <w:r w:rsidRPr="007914AF">
        <w:t>, 202</w:t>
      </w:r>
      <w:r>
        <w:t>4</w:t>
      </w:r>
    </w:p>
    <w:p w:rsidR="00934426" w:rsidRPr="007914AF" w:rsidRDefault="00934426" w:rsidP="00934426">
      <w:pPr>
        <w:spacing w:line="240" w:lineRule="auto"/>
        <w:contextualSpacing/>
        <w:jc w:val="center"/>
        <w:rPr>
          <w:bCs/>
        </w:rPr>
      </w:pPr>
      <w:r w:rsidRPr="007914AF">
        <w:rPr>
          <w:bCs/>
        </w:rPr>
        <w:t xml:space="preserve">Hosted by </w:t>
      </w:r>
      <w:r>
        <w:rPr>
          <w:bCs/>
        </w:rPr>
        <w:t>the St. Bernard’s School of Theology, Rochester, NY</w:t>
      </w:r>
    </w:p>
    <w:p w:rsidR="00934426" w:rsidRPr="007914AF" w:rsidRDefault="00934426" w:rsidP="00934426">
      <w:pPr>
        <w:spacing w:line="240" w:lineRule="auto"/>
        <w:contextualSpacing/>
        <w:jc w:val="center"/>
      </w:pPr>
    </w:p>
    <w:p w:rsidR="00054532" w:rsidRDefault="00934426" w:rsidP="00934426">
      <w:pPr>
        <w:spacing w:after="0"/>
        <w:jc w:val="center"/>
        <w:rPr>
          <w:b/>
          <w:sz w:val="28"/>
          <w:szCs w:val="28"/>
        </w:rPr>
      </w:pPr>
      <w:r w:rsidRPr="00A0429C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 xml:space="preserve">Maritain </w:t>
      </w:r>
      <w:r w:rsidR="00FB0C92">
        <w:rPr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Democracy: Promise and Peril</w:t>
      </w:r>
      <w:r w:rsidR="00054532">
        <w:rPr>
          <w:b/>
          <w:sz w:val="28"/>
          <w:szCs w:val="28"/>
        </w:rPr>
        <w:t xml:space="preserve">; </w:t>
      </w:r>
    </w:p>
    <w:p w:rsidR="00934426" w:rsidRDefault="00054532" w:rsidP="00934426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>, Commemorating the 750</w:t>
      </w:r>
      <w:r w:rsidRPr="0005453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Anniversary of St. Bonaventure and St. Thomas Aquinas </w:t>
      </w:r>
      <w:r w:rsidR="00934426" w:rsidRPr="00A0429C">
        <w:rPr>
          <w:b/>
          <w:sz w:val="28"/>
          <w:szCs w:val="28"/>
        </w:rPr>
        <w:t xml:space="preserve">§  </w:t>
      </w:r>
    </w:p>
    <w:p w:rsidR="00934426" w:rsidRPr="00A0429C" w:rsidRDefault="00934426" w:rsidP="00934426">
      <w:pPr>
        <w:spacing w:after="0"/>
        <w:jc w:val="center"/>
        <w:rPr>
          <w:b/>
          <w:sz w:val="28"/>
          <w:szCs w:val="28"/>
        </w:rPr>
      </w:pPr>
    </w:p>
    <w:p w:rsidR="00934426" w:rsidRPr="00EC6026" w:rsidRDefault="00934426" w:rsidP="00934426">
      <w:r w:rsidRPr="00EC6026">
        <w:t xml:space="preserve">Program Committee: James M. Jacobs (President), James M. Murdoch (Vice-President and Program Chair), Matthew Minerd (Secretary and Web Editor), Francisco Plaza (Treasurer), Travis Dumsday (General Editor) </w:t>
      </w:r>
    </w:p>
    <w:p w:rsidR="00934426" w:rsidRPr="00EC6026" w:rsidRDefault="00934426" w:rsidP="00934426">
      <w:r w:rsidRPr="00EC6026">
        <w:t xml:space="preserve">     </w:t>
      </w:r>
      <w:r w:rsidRPr="00EC6026">
        <w:tab/>
      </w:r>
      <w:r w:rsidR="00A1568A" w:rsidRPr="00EC6026">
        <w:t>Jacques Maritain</w:t>
      </w:r>
      <w:r w:rsidR="00366173" w:rsidRPr="00EC6026">
        <w:t xml:space="preserve"> once observed that “the tragedy of modern democracies is that they have not yet succeeded in realizing democracy.” He understood that because democracy “has arisen in human history as a temporal manifestation of the inspiration of the Gospel,” it is the best political vehicle for realizing the common good of persons. Nevertheless, he also </w:t>
      </w:r>
      <w:r w:rsidR="00477683" w:rsidRPr="00EC6026">
        <w:t xml:space="preserve">knew that in many of its historical manifestations, a </w:t>
      </w:r>
      <w:r w:rsidR="00366173" w:rsidRPr="00EC6026">
        <w:t xml:space="preserve">“delusive” </w:t>
      </w:r>
      <w:r w:rsidR="00477683" w:rsidRPr="00EC6026">
        <w:t>and</w:t>
      </w:r>
      <w:r w:rsidR="00366173" w:rsidRPr="00EC6026">
        <w:t xml:space="preserve"> “anarchic” </w:t>
      </w:r>
      <w:r w:rsidR="00477683" w:rsidRPr="00EC6026">
        <w:t xml:space="preserve">democracy acts </w:t>
      </w:r>
      <w:r w:rsidR="00DC084A" w:rsidRPr="00EC6026">
        <w:t xml:space="preserve">instead </w:t>
      </w:r>
      <w:r w:rsidR="00477683" w:rsidRPr="00EC6026">
        <w:t xml:space="preserve">as the greatest impediment to the common good. </w:t>
      </w:r>
      <w:r w:rsidR="00366173" w:rsidRPr="00EC6026">
        <w:t xml:space="preserve"> </w:t>
      </w:r>
      <w:r w:rsidRPr="00EC6026">
        <w:t xml:space="preserve"> </w:t>
      </w:r>
    </w:p>
    <w:p w:rsidR="00477683" w:rsidRPr="00EC6026" w:rsidRDefault="00477683" w:rsidP="00934426">
      <w:pPr>
        <w:ind w:firstLine="720"/>
        <w:rPr>
          <w:color w:val="000000"/>
        </w:rPr>
      </w:pPr>
      <w:r w:rsidRPr="00EC6026">
        <w:rPr>
          <w:color w:val="000000"/>
        </w:rPr>
        <w:t>The gulf separating the ideal of democracy from its concrete practice in the contemporary world continues to be a problem inviting philosophical reflection. We invite papers considering Maritain’s analysis of democracy</w:t>
      </w:r>
      <w:r w:rsidR="00FB0C92" w:rsidRPr="00EC6026">
        <w:rPr>
          <w:color w:val="000000"/>
        </w:rPr>
        <w:t xml:space="preserve"> (</w:t>
      </w:r>
      <w:r w:rsidR="00EC6026">
        <w:rPr>
          <w:color w:val="000000"/>
        </w:rPr>
        <w:t>including, too, the work of his</w:t>
      </w:r>
      <w:r w:rsidR="00FB0C92" w:rsidRPr="00EC6026">
        <w:rPr>
          <w:color w:val="000000"/>
        </w:rPr>
        <w:t xml:space="preserve"> students, such as Yves Simon and Mortimer Adler)</w:t>
      </w:r>
      <w:r w:rsidRPr="00EC6026">
        <w:rPr>
          <w:color w:val="000000"/>
        </w:rPr>
        <w:t xml:space="preserve"> in both its promise for advancing the human pers</w:t>
      </w:r>
      <w:r w:rsidR="00DC084A" w:rsidRPr="00EC6026">
        <w:rPr>
          <w:color w:val="000000"/>
        </w:rPr>
        <w:t xml:space="preserve">on, and its peril in inculcating a materialistic </w:t>
      </w:r>
      <w:r w:rsidRPr="00EC6026">
        <w:rPr>
          <w:color w:val="000000"/>
        </w:rPr>
        <w:t xml:space="preserve">relativism. We also welcome papers approaching these problems from </w:t>
      </w:r>
      <w:r w:rsidR="00FB0C92" w:rsidRPr="00EC6026">
        <w:rPr>
          <w:color w:val="000000"/>
        </w:rPr>
        <w:t>any</w:t>
      </w:r>
      <w:r w:rsidRPr="00EC6026">
        <w:rPr>
          <w:color w:val="000000"/>
        </w:rPr>
        <w:t xml:space="preserve"> philosophical perspective </w:t>
      </w:r>
      <w:r w:rsidR="00DC084A" w:rsidRPr="00EC6026">
        <w:rPr>
          <w:color w:val="000000"/>
        </w:rPr>
        <w:t>that</w:t>
      </w:r>
      <w:r w:rsidRPr="00EC6026">
        <w:rPr>
          <w:color w:val="000000"/>
        </w:rPr>
        <w:t xml:space="preserve"> complement</w:t>
      </w:r>
      <w:r w:rsidR="00054532">
        <w:rPr>
          <w:color w:val="000000"/>
        </w:rPr>
        <w:t>s</w:t>
      </w:r>
      <w:r w:rsidRPr="00EC6026">
        <w:rPr>
          <w:color w:val="000000"/>
        </w:rPr>
        <w:t xml:space="preserve"> and enrich</w:t>
      </w:r>
      <w:r w:rsidR="00054532">
        <w:rPr>
          <w:color w:val="000000"/>
        </w:rPr>
        <w:t>es</w:t>
      </w:r>
      <w:r w:rsidRPr="00EC6026">
        <w:rPr>
          <w:color w:val="000000"/>
        </w:rPr>
        <w:t xml:space="preserve"> our understanding of the issues. </w:t>
      </w:r>
    </w:p>
    <w:p w:rsidR="00934426" w:rsidRPr="00EC6026" w:rsidRDefault="00477683" w:rsidP="00934426">
      <w:pPr>
        <w:ind w:firstLine="720"/>
        <w:rPr>
          <w:color w:val="000000"/>
        </w:rPr>
      </w:pPr>
      <w:r w:rsidRPr="00EC6026">
        <w:rPr>
          <w:color w:val="000000"/>
        </w:rPr>
        <w:t xml:space="preserve">We also invite papers on a </w:t>
      </w:r>
      <w:r w:rsidRPr="00EC6026">
        <w:rPr>
          <w:b/>
          <w:color w:val="000000"/>
        </w:rPr>
        <w:t>secondary theme</w:t>
      </w:r>
      <w:r w:rsidRPr="00EC6026">
        <w:rPr>
          <w:color w:val="000000"/>
        </w:rPr>
        <w:t xml:space="preserve">. This conference </w:t>
      </w:r>
      <w:r w:rsidR="00DC084A" w:rsidRPr="00EC6026">
        <w:rPr>
          <w:color w:val="000000"/>
        </w:rPr>
        <w:t>coincides with</w:t>
      </w:r>
      <w:r w:rsidRPr="00EC6026">
        <w:rPr>
          <w:color w:val="000000"/>
        </w:rPr>
        <w:t xml:space="preserve"> the 750</w:t>
      </w:r>
      <w:r w:rsidRPr="00EC6026">
        <w:rPr>
          <w:color w:val="000000"/>
          <w:vertAlign w:val="superscript"/>
        </w:rPr>
        <w:t>th</w:t>
      </w:r>
      <w:r w:rsidRPr="00EC6026">
        <w:rPr>
          <w:color w:val="000000"/>
        </w:rPr>
        <w:t xml:space="preserve"> anniversary of the deaths of St. Thomas Aquinas and St. Bonaventure in 1274. </w:t>
      </w:r>
      <w:r w:rsidR="00692BDD" w:rsidRPr="00EC6026">
        <w:rPr>
          <w:color w:val="000000"/>
        </w:rPr>
        <w:t xml:space="preserve">These “two glorious doctors…illustrious teachers…with surpassing genius,” </w:t>
      </w:r>
      <w:r w:rsidR="00DC084A" w:rsidRPr="00EC6026">
        <w:rPr>
          <w:color w:val="000000"/>
        </w:rPr>
        <w:t xml:space="preserve">in the words of </w:t>
      </w:r>
      <w:r w:rsidR="00692BDD" w:rsidRPr="00EC6026">
        <w:rPr>
          <w:color w:val="000000"/>
        </w:rPr>
        <w:t xml:space="preserve">Leo XIII’s </w:t>
      </w:r>
      <w:proofErr w:type="spellStart"/>
      <w:r w:rsidR="00692BDD" w:rsidRPr="00EC6026">
        <w:rPr>
          <w:i/>
          <w:color w:val="000000"/>
        </w:rPr>
        <w:t>Aeterni</w:t>
      </w:r>
      <w:proofErr w:type="spellEnd"/>
      <w:r w:rsidR="00692BDD" w:rsidRPr="00EC6026">
        <w:rPr>
          <w:i/>
          <w:color w:val="000000"/>
        </w:rPr>
        <w:t xml:space="preserve"> </w:t>
      </w:r>
      <w:proofErr w:type="spellStart"/>
      <w:r w:rsidR="00692BDD" w:rsidRPr="00EC6026">
        <w:rPr>
          <w:i/>
          <w:color w:val="000000"/>
        </w:rPr>
        <w:t>Patris</w:t>
      </w:r>
      <w:proofErr w:type="spellEnd"/>
      <w:r w:rsidR="00DC084A" w:rsidRPr="00EC6026">
        <w:rPr>
          <w:i/>
          <w:color w:val="000000"/>
        </w:rPr>
        <w:t xml:space="preserve">, </w:t>
      </w:r>
      <w:r w:rsidR="00DC084A" w:rsidRPr="00EC6026">
        <w:rPr>
          <w:color w:val="000000"/>
        </w:rPr>
        <w:t>r</w:t>
      </w:r>
      <w:r w:rsidR="00692BDD" w:rsidRPr="00EC6026">
        <w:rPr>
          <w:color w:val="000000"/>
        </w:rPr>
        <w:t xml:space="preserve">emain touchstones of the Catholic philosophical and theological tradition. Any paper considering their achievement and continued influence </w:t>
      </w:r>
      <w:r w:rsidR="00054532">
        <w:rPr>
          <w:color w:val="000000"/>
        </w:rPr>
        <w:t>is</w:t>
      </w:r>
      <w:bookmarkStart w:id="0" w:name="_GoBack"/>
      <w:bookmarkEnd w:id="0"/>
      <w:r w:rsidR="00692BDD" w:rsidRPr="00EC6026">
        <w:rPr>
          <w:color w:val="000000"/>
        </w:rPr>
        <w:t xml:space="preserve"> welcome. </w:t>
      </w:r>
    </w:p>
    <w:p w:rsidR="00934426" w:rsidRPr="00EC6026" w:rsidRDefault="00692BDD" w:rsidP="00FB0C92">
      <w:r w:rsidRPr="00EC6026">
        <w:rPr>
          <w:color w:val="000000"/>
        </w:rPr>
        <w:tab/>
        <w:t xml:space="preserve">The plenary sessions will reflect the dual theme of the conference. Celebrating the work of St. Bonaventure will be </w:t>
      </w:r>
      <w:proofErr w:type="spellStart"/>
      <w:r w:rsidR="00FB0C92" w:rsidRPr="00EC6026">
        <w:rPr>
          <w:b/>
        </w:rPr>
        <w:t>Junius</w:t>
      </w:r>
      <w:proofErr w:type="spellEnd"/>
      <w:r w:rsidR="00FB0C92" w:rsidRPr="00EC6026">
        <w:rPr>
          <w:b/>
        </w:rPr>
        <w:t xml:space="preserve"> Johnson</w:t>
      </w:r>
      <w:r w:rsidR="00FB0C92" w:rsidRPr="00EC6026">
        <w:t xml:space="preserve"> (</w:t>
      </w:r>
      <w:r w:rsidR="009F3E06" w:rsidRPr="00EC6026">
        <w:t xml:space="preserve">Executive Director, </w:t>
      </w:r>
      <w:proofErr w:type="spellStart"/>
      <w:r w:rsidR="009F3E06" w:rsidRPr="00EC6026">
        <w:t>Junius</w:t>
      </w:r>
      <w:proofErr w:type="spellEnd"/>
      <w:r w:rsidR="009F3E06" w:rsidRPr="00EC6026">
        <w:t xml:space="preserve"> Johnson Academics</w:t>
      </w:r>
      <w:r w:rsidR="00FB0C92" w:rsidRPr="00EC6026">
        <w:t xml:space="preserve">) and </w:t>
      </w:r>
      <w:r w:rsidR="00FB0C92" w:rsidRPr="00EC6026">
        <w:rPr>
          <w:b/>
        </w:rPr>
        <w:t xml:space="preserve">Timothy </w:t>
      </w:r>
      <w:proofErr w:type="spellStart"/>
      <w:r w:rsidR="00FB0C92" w:rsidRPr="00EC6026">
        <w:rPr>
          <w:b/>
        </w:rPr>
        <w:t>Noone</w:t>
      </w:r>
      <w:proofErr w:type="spellEnd"/>
      <w:r w:rsidR="00FB0C92" w:rsidRPr="00EC6026">
        <w:t xml:space="preserve"> (Catholic University of America). Addressing the issue of democracy will be </w:t>
      </w:r>
      <w:r w:rsidR="00FB0C92" w:rsidRPr="00EC6026">
        <w:rPr>
          <w:b/>
        </w:rPr>
        <w:t>David J. Walsh</w:t>
      </w:r>
      <w:r w:rsidR="00FB0C92" w:rsidRPr="00EC6026">
        <w:t xml:space="preserve"> (Catholic University of America) and </w:t>
      </w:r>
      <w:r w:rsidRPr="00EC6026">
        <w:rPr>
          <w:b/>
        </w:rPr>
        <w:t>Russell Hittinger</w:t>
      </w:r>
      <w:r w:rsidR="00FB0C92" w:rsidRPr="00EC6026">
        <w:t xml:space="preserve"> (</w:t>
      </w:r>
      <w:r w:rsidRPr="00EC6026">
        <w:t>C</w:t>
      </w:r>
      <w:r w:rsidR="009F3E06" w:rsidRPr="00EC6026">
        <w:t>atholic University of America, University of Tulsa, and the Dominican School of Philosophy and Theology</w:t>
      </w:r>
      <w:r w:rsidR="00FB0C92" w:rsidRPr="00EC6026">
        <w:t xml:space="preserve">). </w:t>
      </w:r>
      <w:hyperlink r:id="rId4" w:history="1"/>
      <w:r w:rsidR="00934426" w:rsidRPr="00EC6026">
        <w:rPr>
          <w:iCs/>
        </w:rPr>
        <w:t xml:space="preserve"> </w:t>
      </w:r>
    </w:p>
    <w:p w:rsidR="00E40480" w:rsidRPr="00EC6026" w:rsidRDefault="00934426" w:rsidP="00934426">
      <w:r w:rsidRPr="00EC6026">
        <w:t xml:space="preserve">     </w:t>
      </w:r>
      <w:r w:rsidRPr="00EC6026">
        <w:tab/>
        <w:t>Please send proposals of up to 500 words to Dr. James M</w:t>
      </w:r>
      <w:r w:rsidR="00DC084A" w:rsidRPr="00EC6026">
        <w:t>urdoch</w:t>
      </w:r>
      <w:r w:rsidRPr="00EC6026">
        <w:t xml:space="preserve"> at </w:t>
      </w:r>
      <w:hyperlink r:id="rId5" w:history="1">
        <w:r w:rsidR="009F3E06" w:rsidRPr="00EC6026">
          <w:rPr>
            <w:rStyle w:val="Hyperlink"/>
          </w:rPr>
          <w:t>james.m.murdoch@villanova.edu</w:t>
        </w:r>
      </w:hyperlink>
      <w:r w:rsidR="009F3E06" w:rsidRPr="00EC6026">
        <w:t xml:space="preserve"> </w:t>
      </w:r>
      <w:r w:rsidRPr="00EC6026">
        <w:t>by January 1, 202</w:t>
      </w:r>
      <w:r w:rsidR="00FB0C92" w:rsidRPr="00EC6026">
        <w:t>4</w:t>
      </w:r>
      <w:r w:rsidRPr="00EC6026">
        <w:t xml:space="preserve">. </w:t>
      </w:r>
      <w:r w:rsidR="00E40480" w:rsidRPr="00EC6026">
        <w:t>Final presentations should be 25-30 minutes in length.</w:t>
      </w:r>
    </w:p>
    <w:p w:rsidR="00934426" w:rsidRPr="00EC6026" w:rsidRDefault="00E40480" w:rsidP="00E40480">
      <w:pPr>
        <w:ind w:firstLine="720"/>
      </w:pPr>
      <w:r w:rsidRPr="00EC6026">
        <w:t xml:space="preserve">The AMA has a longstanding book series arising out of its annual conferences, with volumes published in partnership with Catholic University of America Press. All accepted </w:t>
      </w:r>
      <w:r w:rsidRPr="00EC6026">
        <w:lastRenderedPageBreak/>
        <w:t xml:space="preserve">submissions will later be eligible for inclusion in the resulting peer-reviewed volume. </w:t>
      </w:r>
      <w:r w:rsidR="00934426" w:rsidRPr="00EC6026">
        <w:t xml:space="preserve">There is a $250 prize </w:t>
      </w:r>
      <w:r w:rsidR="00934426" w:rsidRPr="00EC6026">
        <w:rPr>
          <w:i/>
        </w:rPr>
        <w:t>and</w:t>
      </w:r>
      <w:r w:rsidR="00934426" w:rsidRPr="00EC6026">
        <w:t xml:space="preserve"> a guarantee of publication for the best graduate student paper; </w:t>
      </w:r>
      <w:r w:rsidR="00EC6026">
        <w:t xml:space="preserve">to be considered for the graduate student prize, please submit your complete paper </w:t>
      </w:r>
      <w:r w:rsidR="00934426" w:rsidRPr="00EC6026">
        <w:t>by January 15, 202</w:t>
      </w:r>
      <w:r w:rsidR="00FB0C92" w:rsidRPr="00EC6026">
        <w:t>4</w:t>
      </w:r>
      <w:r w:rsidR="00934426" w:rsidRPr="00EC6026">
        <w:t xml:space="preserve">. </w:t>
      </w:r>
    </w:p>
    <w:p w:rsidR="00E40480" w:rsidRPr="00EC6026" w:rsidRDefault="00934426" w:rsidP="00FB0C92">
      <w:pPr>
        <w:spacing w:after="0" w:line="240" w:lineRule="auto"/>
      </w:pPr>
      <w:r w:rsidRPr="00EC6026">
        <w:rPr>
          <w:rFonts w:eastAsia="Times New Roman"/>
        </w:rPr>
        <w:t xml:space="preserve">    </w:t>
      </w:r>
      <w:r w:rsidRPr="00EC6026">
        <w:rPr>
          <w:rFonts w:eastAsia="Times New Roman"/>
        </w:rPr>
        <w:tab/>
        <w:t>The conference registration fee is $1</w:t>
      </w:r>
      <w:r w:rsidR="00EC6026">
        <w:rPr>
          <w:rFonts w:eastAsia="Times New Roman"/>
        </w:rPr>
        <w:t>2</w:t>
      </w:r>
      <w:r w:rsidRPr="00EC6026">
        <w:rPr>
          <w:rFonts w:eastAsia="Times New Roman"/>
        </w:rPr>
        <w:t>5 ($50 for students). The optional conference banquet is an additional $</w:t>
      </w:r>
      <w:r w:rsidR="00FB0C92" w:rsidRPr="00EC6026">
        <w:rPr>
          <w:rFonts w:eastAsia="Times New Roman"/>
        </w:rPr>
        <w:t>6</w:t>
      </w:r>
      <w:r w:rsidRPr="00EC6026">
        <w:rPr>
          <w:rFonts w:eastAsia="Times New Roman"/>
        </w:rPr>
        <w:t>0. Membership in the American Maritain Association is $75 ($35</w:t>
      </w:r>
      <w:r w:rsidR="00FB0C92" w:rsidRPr="00EC6026">
        <w:rPr>
          <w:rFonts w:eastAsia="Times New Roman"/>
        </w:rPr>
        <w:t xml:space="preserve"> </w:t>
      </w:r>
      <w:r w:rsidRPr="00EC6026">
        <w:rPr>
          <w:rFonts w:eastAsia="Times New Roman"/>
        </w:rPr>
        <w:t>for students). We encourage online payment by March 15, 202</w:t>
      </w:r>
      <w:r w:rsidR="00FB0C92" w:rsidRPr="00EC6026">
        <w:rPr>
          <w:rFonts w:eastAsia="Times New Roman"/>
        </w:rPr>
        <w:t>4</w:t>
      </w:r>
      <w:r w:rsidRPr="00EC6026">
        <w:rPr>
          <w:rFonts w:eastAsia="Times New Roman"/>
        </w:rPr>
        <w:t>. Registration a</w:t>
      </w:r>
      <w:r w:rsidR="00DC084A" w:rsidRPr="00EC6026">
        <w:rPr>
          <w:rFonts w:eastAsia="Times New Roman"/>
        </w:rPr>
        <w:t xml:space="preserve">fter that </w:t>
      </w:r>
      <w:r w:rsidRPr="00EC6026">
        <w:rPr>
          <w:rFonts w:eastAsia="Times New Roman"/>
        </w:rPr>
        <w:t>will be $1</w:t>
      </w:r>
      <w:r w:rsidR="00FB0C92" w:rsidRPr="00EC6026">
        <w:rPr>
          <w:rFonts w:eastAsia="Times New Roman"/>
        </w:rPr>
        <w:t>8</w:t>
      </w:r>
      <w:r w:rsidRPr="00EC6026">
        <w:rPr>
          <w:rFonts w:eastAsia="Times New Roman"/>
        </w:rPr>
        <w:t>5.00 ($75.00 for students).</w:t>
      </w:r>
      <w:r w:rsidR="00E40480" w:rsidRPr="00EC6026">
        <w:t xml:space="preserve"> </w:t>
      </w:r>
    </w:p>
    <w:p w:rsidR="00E40480" w:rsidRPr="00EC6026" w:rsidRDefault="00E40480" w:rsidP="00FB0C92">
      <w:pPr>
        <w:spacing w:after="0" w:line="240" w:lineRule="auto"/>
      </w:pPr>
    </w:p>
    <w:p w:rsidR="00934426" w:rsidRPr="00EC6026" w:rsidRDefault="00E40480" w:rsidP="00FB0C92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EC6026">
        <w:t>For more information, visit www.americanmaritainassociation.com.</w:t>
      </w:r>
    </w:p>
    <w:sectPr w:rsidR="00934426" w:rsidRPr="00EC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EC"/>
    <w:rsid w:val="0000426C"/>
    <w:rsid w:val="00054532"/>
    <w:rsid w:val="001B5120"/>
    <w:rsid w:val="002B6291"/>
    <w:rsid w:val="00366173"/>
    <w:rsid w:val="00423EEC"/>
    <w:rsid w:val="004739A4"/>
    <w:rsid w:val="00477683"/>
    <w:rsid w:val="00540431"/>
    <w:rsid w:val="00577E52"/>
    <w:rsid w:val="005A4C37"/>
    <w:rsid w:val="00692BDD"/>
    <w:rsid w:val="0069753B"/>
    <w:rsid w:val="006E134F"/>
    <w:rsid w:val="00896C4F"/>
    <w:rsid w:val="00934426"/>
    <w:rsid w:val="009F3E06"/>
    <w:rsid w:val="00A1568A"/>
    <w:rsid w:val="00A73A21"/>
    <w:rsid w:val="00DC084A"/>
    <w:rsid w:val="00DC2C18"/>
    <w:rsid w:val="00E40480"/>
    <w:rsid w:val="00EC6026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E12F"/>
  <w15:chartTrackingRefBased/>
  <w15:docId w15:val="{65FAF698-29CD-4A55-95DE-E34D201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DefaultParagraphFont"/>
    <w:rsid w:val="0000426C"/>
  </w:style>
  <w:style w:type="paragraph" w:styleId="FootnoteText">
    <w:name w:val="footnote text"/>
    <w:basedOn w:val="Normal"/>
    <w:link w:val="FootnoteTextChar"/>
    <w:uiPriority w:val="99"/>
    <w:unhideWhenUsed/>
    <w:rsid w:val="0000426C"/>
    <w:pPr>
      <w:spacing w:after="0" w:line="240" w:lineRule="auto"/>
    </w:pPr>
    <w:rPr>
      <w:rFonts w:eastAsiaTheme="minorEastAs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426C"/>
    <w:rPr>
      <w:rFonts w:eastAsiaTheme="minorEastAsia" w:cstheme="minorBidi"/>
      <w:sz w:val="20"/>
      <w:szCs w:val="20"/>
    </w:rPr>
  </w:style>
  <w:style w:type="character" w:styleId="FootnoteReference">
    <w:name w:val="footnote reference"/>
    <w:basedOn w:val="DefaultParagraphFont"/>
    <w:unhideWhenUsed/>
    <w:rsid w:val="0000426C"/>
    <w:rPr>
      <w:vertAlign w:val="superscript"/>
    </w:rPr>
  </w:style>
  <w:style w:type="character" w:styleId="EndnoteReference">
    <w:name w:val="endnote reference"/>
    <w:basedOn w:val="DefaultParagraphFont"/>
    <w:semiHidden/>
    <w:rsid w:val="0000426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042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0426C"/>
    <w:rPr>
      <w:rFonts w:eastAsia="Times New Roman"/>
      <w:sz w:val="20"/>
      <w:szCs w:val="20"/>
    </w:rPr>
  </w:style>
  <w:style w:type="paragraph" w:styleId="BlockText">
    <w:name w:val="Block Text"/>
    <w:basedOn w:val="Normal"/>
    <w:semiHidden/>
    <w:rsid w:val="0000426C"/>
    <w:pPr>
      <w:spacing w:after="0" w:line="240" w:lineRule="auto"/>
      <w:ind w:left="1440" w:right="144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042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426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26C"/>
    <w:pPr>
      <w:spacing w:after="0" w:line="240" w:lineRule="auto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26C"/>
    <w:rPr>
      <w:rFonts w:ascii="Calibri" w:eastAsia="Times New Roman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00426C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00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m.murdoch@villanova.edu" TargetMode="External"/><Relationship Id="rId4" Type="http://schemas.openxmlformats.org/officeDocument/2006/relationships/hyperlink" Target="mailto:noonet@c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Jacobs</dc:creator>
  <cp:keywords/>
  <dc:description/>
  <cp:lastModifiedBy>James Jacobs</cp:lastModifiedBy>
  <cp:revision>4</cp:revision>
  <dcterms:created xsi:type="dcterms:W3CDTF">2023-06-21T18:09:00Z</dcterms:created>
  <dcterms:modified xsi:type="dcterms:W3CDTF">2023-06-23T15:18:00Z</dcterms:modified>
</cp:coreProperties>
</file>